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Ms. Barbara E Page RGN, DipN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A9569D" w:rsidRDefault="00A30BA9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rbara E Pag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NHS Education for Scotland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Westport 102, West Port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Edinburgh, Scotland, EH3 9DN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barbara.page@nhs.net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Nursing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9569D" w:rsidTr="00A95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1</w:t>
            </w:r>
          </w:p>
        </w:tc>
        <w:tc>
          <w:tcPr>
            <w:tcW w:w="1714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NHS Education for Scotland</w:t>
            </w:r>
          </w:p>
        </w:tc>
        <w:tc>
          <w:tcPr>
            <w:tcW w:w="1149" w:type="dxa"/>
          </w:tcPr>
          <w:p w:rsidR="00A9569D" w:rsidRDefault="00A3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9569D" w:rsidRDefault="00A3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9569D" w:rsidTr="00A956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2</w:t>
            </w:r>
          </w:p>
        </w:tc>
        <w:tc>
          <w:tcPr>
            <w:tcW w:w="1714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Clinical Teacher</w:t>
            </w:r>
          </w:p>
        </w:tc>
        <w:tc>
          <w:tcPr>
            <w:tcW w:w="5133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School of Health Sciences, University of Dundee</w:t>
            </w:r>
          </w:p>
        </w:tc>
        <w:tc>
          <w:tcPr>
            <w:tcW w:w="1149" w:type="dxa"/>
          </w:tcPr>
          <w:p w:rsidR="00A9569D" w:rsidRDefault="00A30B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9569D" w:rsidRDefault="00A30B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9569D" w:rsidTr="00A95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3</w:t>
            </w:r>
          </w:p>
        </w:tc>
        <w:tc>
          <w:tcPr>
            <w:tcW w:w="1714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Nurse Advisor</w:t>
            </w:r>
          </w:p>
        </w:tc>
        <w:tc>
          <w:tcPr>
            <w:tcW w:w="5133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School of Health Sciences, University of Dundee</w:t>
            </w:r>
          </w:p>
        </w:tc>
        <w:tc>
          <w:tcPr>
            <w:tcW w:w="1149" w:type="dxa"/>
          </w:tcPr>
          <w:p w:rsidR="00A9569D" w:rsidRDefault="00A3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9569D" w:rsidRDefault="00A3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9569D" w:rsidTr="00A956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4</w:t>
            </w:r>
          </w:p>
        </w:tc>
        <w:tc>
          <w:tcPr>
            <w:tcW w:w="1714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Nurse Advisor</w:t>
            </w:r>
          </w:p>
        </w:tc>
        <w:tc>
          <w:tcPr>
            <w:tcW w:w="5133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NHS Fife</w:t>
            </w:r>
          </w:p>
        </w:tc>
        <w:tc>
          <w:tcPr>
            <w:tcW w:w="1149" w:type="dxa"/>
          </w:tcPr>
          <w:p w:rsidR="00A9569D" w:rsidRDefault="00A30B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9569D" w:rsidRDefault="00A30B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9569D" w:rsidTr="00A95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5</w:t>
            </w:r>
          </w:p>
        </w:tc>
        <w:tc>
          <w:tcPr>
            <w:tcW w:w="1714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Liaison Nurse Specialist</w:t>
            </w:r>
          </w:p>
        </w:tc>
        <w:tc>
          <w:tcPr>
            <w:tcW w:w="5133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Queen Margaret Hospital</w:t>
            </w:r>
          </w:p>
        </w:tc>
        <w:tc>
          <w:tcPr>
            <w:tcW w:w="1149" w:type="dxa"/>
          </w:tcPr>
          <w:p w:rsidR="00A9569D" w:rsidRDefault="00A3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9569D" w:rsidRDefault="00A3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9569D" w:rsidTr="00A95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1</w:t>
            </w:r>
          </w:p>
        </w:tc>
        <w:tc>
          <w:tcPr>
            <w:tcW w:w="1714" w:type="dxa"/>
          </w:tcPr>
          <w:p w:rsidR="00A9569D" w:rsidRDefault="00A3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133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Nursing</w:t>
            </w:r>
          </w:p>
        </w:tc>
        <w:tc>
          <w:tcPr>
            <w:tcW w:w="1149" w:type="dxa"/>
          </w:tcPr>
          <w:p w:rsidR="00A9569D" w:rsidRDefault="00A3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9569D" w:rsidRDefault="00A3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9569D" w:rsidTr="00A956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2</w:t>
            </w:r>
          </w:p>
        </w:tc>
        <w:tc>
          <w:tcPr>
            <w:tcW w:w="1714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Nursing</w:t>
            </w:r>
          </w:p>
        </w:tc>
        <w:tc>
          <w:tcPr>
            <w:tcW w:w="1149" w:type="dxa"/>
          </w:tcPr>
          <w:p w:rsidR="00A9569D" w:rsidRDefault="00A30B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9569D" w:rsidRDefault="00A30B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Eczema, Psoriasis, Skin Disease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A9569D" w:rsidTr="00A95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1</w:t>
            </w:r>
          </w:p>
        </w:tc>
        <w:tc>
          <w:tcPr>
            <w:tcW w:w="8934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Psychodermatology, British Dermatological Nursing Group</w:t>
            </w:r>
          </w:p>
        </w:tc>
      </w:tr>
      <w:tr w:rsidR="00A9569D" w:rsidTr="00A956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2</w:t>
            </w:r>
          </w:p>
        </w:tc>
        <w:tc>
          <w:tcPr>
            <w:tcW w:w="8934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>: Primary Care Dermatology Society</w:t>
            </w:r>
          </w:p>
        </w:tc>
      </w:tr>
      <w:tr w:rsidR="00A9569D" w:rsidTr="00A95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3</w:t>
            </w:r>
          </w:p>
        </w:tc>
        <w:tc>
          <w:tcPr>
            <w:tcW w:w="8934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Honorary Member</w:t>
            </w:r>
            <w:r>
              <w:t>: Primary Care Dermatology Society</w:t>
            </w:r>
          </w:p>
        </w:tc>
      </w:tr>
      <w:tr w:rsidR="00A9569D" w:rsidTr="00A956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4</w:t>
            </w:r>
          </w:p>
        </w:tc>
        <w:tc>
          <w:tcPr>
            <w:tcW w:w="8934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Honorary Chair</w:t>
            </w:r>
            <w:r>
              <w:t>: Scottish Dermatology Nursing Society</w:t>
            </w:r>
          </w:p>
        </w:tc>
      </w:tr>
      <w:tr w:rsidR="00A9569D" w:rsidTr="00A95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5</w:t>
            </w:r>
          </w:p>
        </w:tc>
        <w:tc>
          <w:tcPr>
            <w:tcW w:w="8934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Regional Representative</w:t>
            </w:r>
            <w:r>
              <w:t>: Primary Care, Scottish Dermatology Nursing Society</w:t>
            </w:r>
          </w:p>
        </w:tc>
      </w:tr>
      <w:tr w:rsidR="00A9569D" w:rsidTr="00A956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6</w:t>
            </w:r>
          </w:p>
        </w:tc>
        <w:tc>
          <w:tcPr>
            <w:tcW w:w="8934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Expert Advisory Group Panel, Skin Support</w:t>
            </w:r>
          </w:p>
        </w:tc>
      </w:tr>
      <w:tr w:rsidR="00A9569D" w:rsidTr="00A95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7</w:t>
            </w:r>
          </w:p>
        </w:tc>
        <w:tc>
          <w:tcPr>
            <w:tcW w:w="8934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Founder</w:t>
            </w:r>
            <w:r>
              <w:t>: Scottish Dermatology Nursing Society (2003)</w:t>
            </w:r>
          </w:p>
        </w:tc>
      </w:tr>
      <w:tr w:rsidR="00A9569D" w:rsidTr="00A956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8</w:t>
            </w:r>
          </w:p>
        </w:tc>
        <w:tc>
          <w:tcPr>
            <w:tcW w:w="8934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Past Secretary</w:t>
            </w:r>
            <w:r>
              <w:t>: International Skin-Care Nursing Group</w:t>
            </w:r>
          </w:p>
        </w:tc>
      </w:tr>
      <w:tr w:rsidR="00A9569D" w:rsidTr="00A95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9</w:t>
            </w:r>
          </w:p>
        </w:tc>
        <w:tc>
          <w:tcPr>
            <w:tcW w:w="8934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International Skin-Care Nursing Group</w:t>
            </w:r>
          </w:p>
        </w:tc>
      </w:tr>
      <w:tr w:rsidR="00A9569D" w:rsidTr="00A956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10</w:t>
            </w:r>
          </w:p>
        </w:tc>
        <w:tc>
          <w:tcPr>
            <w:tcW w:w="8934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>: National Eczema Society</w:t>
            </w:r>
          </w:p>
        </w:tc>
      </w:tr>
      <w:tr w:rsidR="00A9569D" w:rsidTr="00A956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11</w:t>
            </w:r>
          </w:p>
        </w:tc>
        <w:tc>
          <w:tcPr>
            <w:tcW w:w="8934" w:type="dxa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Skin Conditions Campaign Scotland</w:t>
            </w:r>
          </w:p>
        </w:tc>
      </w:tr>
      <w:tr w:rsidR="00A9569D" w:rsidTr="00A956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9569D" w:rsidRDefault="00A30BA9">
            <w:r>
              <w:t>12</w:t>
            </w:r>
          </w:p>
        </w:tc>
        <w:tc>
          <w:tcPr>
            <w:tcW w:w="8934" w:type="dxa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Nurse Advisor</w:t>
            </w:r>
            <w:r>
              <w:t>: Skin Conditions Campaign Scotland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4B65C7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4B65C7" w:rsidRDefault="004B65C7" w:rsidP="0011599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4B65C7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4B65C7" w:rsidRPr="0097780E" w:rsidRDefault="004B65C7" w:rsidP="00115998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4B65C7" w:rsidRPr="0097780E" w:rsidRDefault="004B65C7" w:rsidP="0011599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4B65C7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B65C7" w:rsidRDefault="004B65C7" w:rsidP="00115998">
            <w:r>
              <w:t>1</w:t>
            </w:r>
          </w:p>
        </w:tc>
        <w:tc>
          <w:tcPr>
            <w:tcW w:w="8934" w:type="dxa"/>
          </w:tcPr>
          <w:p w:rsidR="004B65C7" w:rsidRDefault="004B65C7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21507078</w:t>
              </w:r>
            </w:hyperlink>
            <w:r>
              <w:t xml:space="preserve"> ['</w:t>
            </w:r>
            <w:proofErr w:type="spellStart"/>
            <w:r>
              <w:t>Bewley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Page B</w:t>
            </w:r>
            <w:r>
              <w:t xml:space="preserve">'], Maximizing patient adherence for optimal outcomes in psoriasis, Jun-2011, Journal of the European Academy of Dermatology and Venereology : JEADV, 25 </w:t>
            </w:r>
            <w:proofErr w:type="spellStart"/>
            <w:r>
              <w:t>Suppl</w:t>
            </w:r>
            <w:proofErr w:type="spellEnd"/>
            <w:r>
              <w:t xml:space="preserve"> 4:9-14, Journal Article | Research Support, Non-U.S. Gov't | Review</w:t>
            </w:r>
          </w:p>
        </w:tc>
      </w:tr>
      <w:tr w:rsidR="004B65C7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B65C7" w:rsidRDefault="004B65C7" w:rsidP="00115998">
            <w:r>
              <w:t>2</w:t>
            </w:r>
          </w:p>
        </w:tc>
        <w:tc>
          <w:tcPr>
            <w:tcW w:w="8934" w:type="dxa"/>
          </w:tcPr>
          <w:p w:rsidR="004B65C7" w:rsidRDefault="004B65C7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21506976</w:t>
              </w:r>
            </w:hyperlink>
            <w:r>
              <w:t xml:space="preserve"> ['</w:t>
            </w:r>
            <w:proofErr w:type="spellStart"/>
            <w:r>
              <w:t>Ersser</w:t>
            </w:r>
            <w:proofErr w:type="spellEnd"/>
            <w:r>
              <w:t xml:space="preserve"> SJ', '</w:t>
            </w:r>
            <w:proofErr w:type="spellStart"/>
            <w:r>
              <w:t>Kaur</w:t>
            </w:r>
            <w:proofErr w:type="spellEnd"/>
            <w:r>
              <w:t xml:space="preserve"> V', 'Kelly P', '</w:t>
            </w:r>
            <w:proofErr w:type="spellStart"/>
            <w:r>
              <w:t>Langøen</w:t>
            </w:r>
            <w:proofErr w:type="spellEnd"/>
            <w:r>
              <w:t xml:space="preserve"> A', 'Maguire SA', '</w:t>
            </w:r>
            <w:proofErr w:type="spellStart"/>
            <w:r>
              <w:t>Nicol</w:t>
            </w:r>
            <w:proofErr w:type="spellEnd"/>
            <w:r>
              <w:t xml:space="preserve"> NH', '</w:t>
            </w:r>
            <w:r>
              <w:rPr>
                <w:b/>
                <w:u w:val="single"/>
              </w:rPr>
              <w:t>Page B</w:t>
            </w:r>
            <w:r>
              <w:t>', 'Ward C'], The contribution of the nursing service worldwide and its capacity to benefit within the dermatology field, May-2011, International journal of dermatology, 50(5):582-9, Journal Article</w:t>
            </w:r>
          </w:p>
        </w:tc>
      </w:tr>
      <w:tr w:rsidR="004B65C7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B65C7" w:rsidRDefault="004B65C7" w:rsidP="00115998">
            <w:r>
              <w:lastRenderedPageBreak/>
              <w:t>3</w:t>
            </w:r>
          </w:p>
        </w:tc>
        <w:tc>
          <w:tcPr>
            <w:tcW w:w="8934" w:type="dxa"/>
          </w:tcPr>
          <w:p w:rsidR="004B65C7" w:rsidRDefault="004B65C7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19044122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Page BE</w:t>
            </w:r>
            <w:r>
              <w:t>', 'Robertson S'], Raising the profile of skincare among health professionals, 28-Oct-2008, Nursing times, 104(43):24, Journal Article</w:t>
            </w:r>
          </w:p>
        </w:tc>
      </w:tr>
      <w:tr w:rsidR="004B65C7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B65C7" w:rsidRDefault="004B65C7" w:rsidP="00115998">
            <w:r>
              <w:t>4</w:t>
            </w:r>
          </w:p>
        </w:tc>
        <w:tc>
          <w:tcPr>
            <w:tcW w:w="8934" w:type="dxa"/>
          </w:tcPr>
          <w:p w:rsidR="004B65C7" w:rsidRDefault="004B65C7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15902045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Page B</w:t>
            </w:r>
            <w:r>
              <w:t xml:space="preserve">'], The benefits of </w:t>
            </w:r>
            <w:proofErr w:type="spellStart"/>
            <w:r>
              <w:t>Tubifast</w:t>
            </w:r>
            <w:proofErr w:type="spellEnd"/>
            <w:r>
              <w:t xml:space="preserve"> Garments in the management of atopic eczema, 10-Mar-2005, British journal of nursing (Mark Allen Publishing), 14(5):289-90, 292, Journal Article | Review</w:t>
            </w:r>
          </w:p>
        </w:tc>
      </w:tr>
      <w:tr w:rsidR="004B65C7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B65C7" w:rsidRDefault="004B65C7" w:rsidP="00115998">
            <w:r>
              <w:t>5</w:t>
            </w:r>
          </w:p>
        </w:tc>
        <w:tc>
          <w:tcPr>
            <w:tcW w:w="8934" w:type="dxa"/>
          </w:tcPr>
          <w:p w:rsidR="004B65C7" w:rsidRDefault="004B65C7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6351398</w:t>
              </w:r>
            </w:hyperlink>
            <w:r>
              <w:t xml:space="preserve"> ['Nichols G', 'Goad RF', '</w:t>
            </w:r>
            <w:r>
              <w:rPr>
                <w:b/>
                <w:u w:val="single"/>
              </w:rPr>
              <w:t>Page B</w:t>
            </w:r>
            <w:r>
              <w:t>'], Skin antisepsis during steady-state hyperbaric exposure and subsequent decompression, Jun-1983, Undersea biomedical research, 10(2):115-22, Journal Article</w:t>
            </w:r>
          </w:p>
        </w:tc>
      </w:tr>
      <w:tr w:rsidR="004B65C7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B65C7" w:rsidRDefault="004B65C7" w:rsidP="00115998">
            <w:r>
              <w:t>6</w:t>
            </w:r>
          </w:p>
        </w:tc>
        <w:tc>
          <w:tcPr>
            <w:tcW w:w="8934" w:type="dxa"/>
          </w:tcPr>
          <w:p w:rsidR="004B65C7" w:rsidRDefault="004B65C7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7324256</w:t>
              </w:r>
            </w:hyperlink>
            <w:r>
              <w:t xml:space="preserve"> ['Nichols G', 'Goad RF', '</w:t>
            </w:r>
            <w:r>
              <w:rPr>
                <w:b/>
                <w:u w:val="single"/>
              </w:rPr>
              <w:t>Page B</w:t>
            </w:r>
            <w:r>
              <w:t>', 'Lightfoot N'], A pilot study of skin disinfection in the hyperbaric environment, Dec-1981, Undersea biomedical research, 8(4):239-43, Journal Article</w:t>
            </w:r>
          </w:p>
        </w:tc>
      </w:tr>
      <w:tr w:rsidR="004B65C7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B65C7" w:rsidRDefault="004B65C7" w:rsidP="00115998">
            <w:r>
              <w:t>7</w:t>
            </w:r>
          </w:p>
        </w:tc>
        <w:tc>
          <w:tcPr>
            <w:tcW w:w="8934" w:type="dxa"/>
          </w:tcPr>
          <w:p w:rsidR="004B65C7" w:rsidRDefault="004B65C7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7310750</w:t>
              </w:r>
            </w:hyperlink>
            <w:r>
              <w:t xml:space="preserve"> ['Goad RF', '</w:t>
            </w:r>
            <w:r>
              <w:rPr>
                <w:b/>
                <w:u w:val="single"/>
              </w:rPr>
              <w:t>Page B</w:t>
            </w:r>
            <w:r>
              <w:t>', 'Nichols G', 'Lightfoot NF'], Skin disinfection in the hyperbaric environment: a pilot study, 1981, Journal of the Royal Naval Medical Service, 67(2):85-9, Journal Article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05003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9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Sara Judith Brown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A9569D" w:rsidRDefault="00A30B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Sara Judith Brown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A9569D" w:rsidRDefault="00A30B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Alberto Barea; Sheila Ryan; Andrew Yule Finlay; Karina Jackson; Lucy Moorhead; Andrew Robert Thompson; Sarah Copperwheat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A9569D" w:rsidRDefault="00A3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A9569D" w:rsidRDefault="00A30B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0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003" w:rsidRDefault="00205003" w:rsidP="0087104C">
      <w:pPr>
        <w:spacing w:after="0" w:line="240" w:lineRule="auto"/>
      </w:pPr>
      <w:r>
        <w:separator/>
      </w:r>
    </w:p>
  </w:endnote>
  <w:endnote w:type="continuationSeparator" w:id="0">
    <w:p w:rsidR="00205003" w:rsidRDefault="00205003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65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569D" w:rsidRDefault="00A30BA9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003" w:rsidRDefault="00205003" w:rsidP="0087104C">
      <w:pPr>
        <w:spacing w:after="0" w:line="240" w:lineRule="auto"/>
      </w:pPr>
      <w:r>
        <w:separator/>
      </w:r>
    </w:p>
  </w:footnote>
  <w:footnote w:type="continuationSeparator" w:id="0">
    <w:p w:rsidR="00205003" w:rsidRDefault="00205003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UwNzA2NTQzsjQzNTBU0lEKTi0uzszPAykwrAUA/68GEiwAAAA="/>
  </w:docVars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003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B65C7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C6580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0BA9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569D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21506976" TargetMode="External"/><Relationship Id="rId18" Type="http://schemas.openxmlformats.org/officeDocument/2006/relationships/hyperlink" Target="https://pubmed.ncbi.nlm.nih.gov/7310750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21507078" TargetMode="External"/><Relationship Id="rId17" Type="http://schemas.openxmlformats.org/officeDocument/2006/relationships/hyperlink" Target="https://pubmed.ncbi.nlm.nih.gov/73242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635139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15902045" TargetMode="External"/><Relationship Id="rId10" Type="http://schemas.openxmlformats.org/officeDocument/2006/relationships/endnotes" Target="endnotes.xml"/><Relationship Id="rId19" Type="http://schemas.openxmlformats.org/officeDocument/2006/relationships/hyperlink" Target="../Mind%20Map/PiHPSO_246_Barbara%20E%20Page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190441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8411C-A7E4-4F21-B18E-8C515A4E35B8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3C9996-B9C0-4409-8EE3-0F2CE6DE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2023-05-13T07:02:00Z</dcterms:created>
  <dcterms:modified xsi:type="dcterms:W3CDTF">2024-07-19T13:47:00Z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